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8C" w:rsidRDefault="0028648C" w:rsidP="0028648C">
      <w:pPr>
        <w:jc w:val="center"/>
        <w:rPr>
          <w:u w:val="single"/>
        </w:rPr>
      </w:pPr>
      <w:r>
        <w:rPr>
          <w:noProof/>
          <w:u w:val="single"/>
        </w:rPr>
        <w:drawing>
          <wp:inline distT="0" distB="0" distL="0" distR="0">
            <wp:extent cx="847492" cy="564452"/>
            <wp:effectExtent l="0" t="0" r="0" b="0"/>
            <wp:docPr id="2" name="Picture 2" descr="C:\Users\Windows User\AppData\Local\Microsoft\Windows\INetCache\IE\PORINFKP\diamond_transparent_png_by_absurdwordprefer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AppData\Local\Microsoft\Windows\INetCache\IE\PORINFKP\diamond_transparent_png_by_absurdwordpreferre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492" cy="564452"/>
                    </a:xfrm>
                    <a:prstGeom prst="rect">
                      <a:avLst/>
                    </a:prstGeom>
                    <a:noFill/>
                    <a:ln>
                      <a:noFill/>
                    </a:ln>
                  </pic:spPr>
                </pic:pic>
              </a:graphicData>
            </a:graphic>
          </wp:inline>
        </w:drawing>
      </w:r>
      <w:r>
        <w:rPr>
          <w:u w:val="single"/>
        </w:rPr>
        <w:t xml:space="preserve">     </w:t>
      </w:r>
      <w:r>
        <w:rPr>
          <w:noProof/>
          <w:u w:val="single"/>
        </w:rPr>
        <w:drawing>
          <wp:inline distT="0" distB="0" distL="0" distR="0" wp14:anchorId="0DBDD9E7">
            <wp:extent cx="847725" cy="56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67055"/>
                    </a:xfrm>
                    <a:prstGeom prst="rect">
                      <a:avLst/>
                    </a:prstGeom>
                    <a:noFill/>
                  </pic:spPr>
                </pic:pic>
              </a:graphicData>
            </a:graphic>
          </wp:inline>
        </w:drawing>
      </w:r>
      <w:r>
        <w:rPr>
          <w:u w:val="single"/>
        </w:rPr>
        <w:t xml:space="preserve">     </w:t>
      </w:r>
      <w:r>
        <w:rPr>
          <w:noProof/>
          <w:u w:val="single"/>
        </w:rPr>
        <w:drawing>
          <wp:inline distT="0" distB="0" distL="0" distR="0" wp14:anchorId="18613A23">
            <wp:extent cx="847725" cy="56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67055"/>
                    </a:xfrm>
                    <a:prstGeom prst="rect">
                      <a:avLst/>
                    </a:prstGeom>
                    <a:noFill/>
                  </pic:spPr>
                </pic:pic>
              </a:graphicData>
            </a:graphic>
          </wp:inline>
        </w:drawing>
      </w:r>
      <w:r>
        <w:rPr>
          <w:u w:val="single"/>
        </w:rPr>
        <w:t xml:space="preserve">     </w:t>
      </w:r>
      <w:r>
        <w:rPr>
          <w:noProof/>
          <w:u w:val="single"/>
        </w:rPr>
        <w:drawing>
          <wp:inline distT="0" distB="0" distL="0" distR="0" wp14:anchorId="309130CF">
            <wp:extent cx="847725" cy="567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67055"/>
                    </a:xfrm>
                    <a:prstGeom prst="rect">
                      <a:avLst/>
                    </a:prstGeom>
                    <a:noFill/>
                  </pic:spPr>
                </pic:pic>
              </a:graphicData>
            </a:graphic>
          </wp:inline>
        </w:drawing>
      </w:r>
      <w:r>
        <w:rPr>
          <w:u w:val="single"/>
        </w:rPr>
        <w:t xml:space="preserve"> </w:t>
      </w:r>
      <w:r>
        <w:rPr>
          <w:noProof/>
          <w:u w:val="single"/>
        </w:rPr>
        <w:drawing>
          <wp:inline distT="0" distB="0" distL="0" distR="0" wp14:anchorId="096CA660">
            <wp:extent cx="847725" cy="567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67055"/>
                    </a:xfrm>
                    <a:prstGeom prst="rect">
                      <a:avLst/>
                    </a:prstGeom>
                    <a:noFill/>
                  </pic:spPr>
                </pic:pic>
              </a:graphicData>
            </a:graphic>
          </wp:inline>
        </w:drawing>
      </w:r>
      <w:r>
        <w:rPr>
          <w:u w:val="single"/>
        </w:rPr>
        <w:t xml:space="preserve">    </w:t>
      </w:r>
    </w:p>
    <w:p w:rsidR="0028648C" w:rsidRDefault="0028648C" w:rsidP="0028648C">
      <w:pPr>
        <w:rPr>
          <w:u w:val="single"/>
        </w:rPr>
      </w:pPr>
    </w:p>
    <w:p w:rsidR="0028648C" w:rsidRDefault="0028648C" w:rsidP="0028648C">
      <w:pPr>
        <w:rPr>
          <w:u w:val="single"/>
        </w:rPr>
      </w:pPr>
    </w:p>
    <w:p w:rsidR="0028648C" w:rsidRDefault="0028648C" w:rsidP="0028648C">
      <w:pPr>
        <w:rPr>
          <w:u w:val="single"/>
        </w:rPr>
      </w:pPr>
    </w:p>
    <w:p w:rsidR="0028648C" w:rsidRPr="0028648C" w:rsidRDefault="0028648C" w:rsidP="0028648C">
      <w:pPr>
        <w:jc w:val="center"/>
        <w:rPr>
          <w:b/>
          <w:color w:val="FF0000"/>
          <w:sz w:val="44"/>
          <w:szCs w:val="44"/>
        </w:rPr>
      </w:pPr>
      <w:r w:rsidRPr="0028648C">
        <w:rPr>
          <w:b/>
          <w:color w:val="FF0000"/>
          <w:sz w:val="44"/>
          <w:szCs w:val="44"/>
        </w:rPr>
        <w:t xml:space="preserve">Bangles, Baubles and Bags Gala Event </w:t>
      </w:r>
    </w:p>
    <w:p w:rsidR="0028648C" w:rsidRDefault="0028648C" w:rsidP="0028648C">
      <w:pPr>
        <w:jc w:val="center"/>
        <w:rPr>
          <w:b/>
          <w:color w:val="FF0000"/>
          <w:sz w:val="36"/>
          <w:szCs w:val="36"/>
        </w:rPr>
      </w:pPr>
      <w:r w:rsidRPr="0028648C">
        <w:rPr>
          <w:b/>
          <w:color w:val="FF0000"/>
          <w:sz w:val="36"/>
          <w:szCs w:val="36"/>
        </w:rPr>
        <w:t>Fundraiser for Interlochen Public Library</w:t>
      </w:r>
    </w:p>
    <w:p w:rsidR="0028648C" w:rsidRPr="0028648C" w:rsidRDefault="0028648C" w:rsidP="0028648C">
      <w:pPr>
        <w:jc w:val="center"/>
        <w:rPr>
          <w:b/>
          <w:color w:val="FF0000"/>
          <w:sz w:val="36"/>
          <w:szCs w:val="36"/>
        </w:rPr>
      </w:pPr>
      <w:r>
        <w:rPr>
          <w:b/>
          <w:color w:val="FF0000"/>
          <w:sz w:val="36"/>
          <w:szCs w:val="36"/>
        </w:rPr>
        <w:t xml:space="preserve">August 10, </w:t>
      </w:r>
      <w:proofErr w:type="gramStart"/>
      <w:r>
        <w:rPr>
          <w:b/>
          <w:color w:val="FF0000"/>
          <w:sz w:val="36"/>
          <w:szCs w:val="36"/>
        </w:rPr>
        <w:t xml:space="preserve">2019  </w:t>
      </w:r>
      <w:r w:rsidR="00384CC0">
        <w:rPr>
          <w:b/>
          <w:color w:val="FF0000"/>
          <w:sz w:val="36"/>
          <w:szCs w:val="36"/>
        </w:rPr>
        <w:t>10</w:t>
      </w:r>
      <w:proofErr w:type="gramEnd"/>
      <w:r w:rsidR="00384CC0">
        <w:rPr>
          <w:b/>
          <w:color w:val="FF0000"/>
          <w:sz w:val="36"/>
          <w:szCs w:val="36"/>
        </w:rPr>
        <w:t xml:space="preserve"> AM</w:t>
      </w:r>
      <w:r>
        <w:rPr>
          <w:b/>
          <w:color w:val="FF0000"/>
          <w:sz w:val="36"/>
          <w:szCs w:val="36"/>
        </w:rPr>
        <w:t xml:space="preserve"> </w:t>
      </w:r>
      <w:r w:rsidR="00384CC0">
        <w:rPr>
          <w:b/>
          <w:color w:val="FF0000"/>
          <w:sz w:val="36"/>
          <w:szCs w:val="36"/>
        </w:rPr>
        <w:t>~ 4</w:t>
      </w:r>
      <w:r>
        <w:rPr>
          <w:b/>
          <w:color w:val="FF0000"/>
          <w:sz w:val="36"/>
          <w:szCs w:val="36"/>
        </w:rPr>
        <w:t xml:space="preserve"> PM</w:t>
      </w:r>
    </w:p>
    <w:p w:rsidR="0028648C" w:rsidRPr="0028648C" w:rsidRDefault="0028648C" w:rsidP="0028648C">
      <w:pPr>
        <w:rPr>
          <w:b/>
          <w:color w:val="FF0000"/>
          <w:sz w:val="36"/>
          <w:szCs w:val="36"/>
        </w:rPr>
      </w:pPr>
    </w:p>
    <w:p w:rsidR="0028648C" w:rsidRPr="0028648C" w:rsidRDefault="0028648C" w:rsidP="0028648C">
      <w:pPr>
        <w:rPr>
          <w:sz w:val="28"/>
          <w:szCs w:val="28"/>
        </w:rPr>
      </w:pPr>
      <w:r w:rsidRPr="0028648C">
        <w:rPr>
          <w:sz w:val="28"/>
          <w:szCs w:val="28"/>
        </w:rPr>
        <w:t>Calling all fashionistas, jewelry freaks and purse-obsessed for the “Bangles, Baubles and Bags” gala sale to support IPL.  Gently used and new Fine and costume jewelry, purses and scarves will be for sale August 10, 2019 from 10 to 4 in the community room at the Library. Preview party for Friends of the Lib</w:t>
      </w:r>
      <w:r w:rsidRPr="0028648C">
        <w:rPr>
          <w:sz w:val="28"/>
          <w:szCs w:val="28"/>
        </w:rPr>
        <w:t>rary August 9 from 5-7 (Public m</w:t>
      </w:r>
      <w:r w:rsidRPr="0028648C">
        <w:rPr>
          <w:sz w:val="28"/>
          <w:szCs w:val="28"/>
        </w:rPr>
        <w:t xml:space="preserve">ay join the Friends at the door Friday for $15 and enjoy a first chance at the sale.). A silent auction of fine jewelry, art and purses will run during the sale.  All proceeds support children’s and adult programming at the library.  </w:t>
      </w:r>
      <w:r w:rsidRPr="0028648C">
        <w:rPr>
          <w:sz w:val="28"/>
          <w:szCs w:val="28"/>
        </w:rPr>
        <w:t>The Library is located at 10th St and M-137 next to Bud’s C</w:t>
      </w:r>
      <w:r w:rsidRPr="0028648C">
        <w:rPr>
          <w:sz w:val="28"/>
          <w:szCs w:val="28"/>
        </w:rPr>
        <w:t xml:space="preserve">afe.  For further info call </w:t>
      </w:r>
      <w:r w:rsidRPr="00384CC0">
        <w:rPr>
          <w:b/>
          <w:sz w:val="28"/>
          <w:szCs w:val="28"/>
        </w:rPr>
        <w:t>231-620-1331</w:t>
      </w:r>
      <w:r w:rsidRPr="0028648C">
        <w:rPr>
          <w:sz w:val="28"/>
          <w:szCs w:val="28"/>
        </w:rPr>
        <w:t xml:space="preserve">.  Those wishing to donate items for the sale may drop them at the Library. </w:t>
      </w:r>
    </w:p>
    <w:p w:rsidR="0028648C" w:rsidRPr="0028648C" w:rsidRDefault="0028648C" w:rsidP="0028648C">
      <w:pPr>
        <w:rPr>
          <w:sz w:val="28"/>
          <w:szCs w:val="28"/>
        </w:rPr>
      </w:pPr>
    </w:p>
    <w:p w:rsidR="0028648C" w:rsidRPr="0028648C" w:rsidRDefault="0028648C" w:rsidP="0028648C">
      <w:pPr>
        <w:rPr>
          <w:sz w:val="28"/>
          <w:szCs w:val="28"/>
        </w:rPr>
      </w:pPr>
      <w:proofErr w:type="gramStart"/>
      <w:r w:rsidRPr="0028648C">
        <w:rPr>
          <w:sz w:val="28"/>
          <w:szCs w:val="28"/>
        </w:rPr>
        <w:t>Any questions, just call.</w:t>
      </w:r>
      <w:proofErr w:type="gramEnd"/>
      <w:r w:rsidRPr="0028648C">
        <w:rPr>
          <w:sz w:val="28"/>
          <w:szCs w:val="28"/>
        </w:rPr>
        <w:t xml:space="preserve"> </w:t>
      </w:r>
      <w:bookmarkStart w:id="0" w:name="_GoBack"/>
      <w:bookmarkEnd w:id="0"/>
    </w:p>
    <w:p w:rsidR="00CC51DC" w:rsidRPr="0028648C" w:rsidRDefault="00CC51DC">
      <w:pPr>
        <w:rPr>
          <w:sz w:val="28"/>
          <w:szCs w:val="28"/>
        </w:rPr>
      </w:pPr>
    </w:p>
    <w:sectPr w:rsidR="00CC51DC" w:rsidRPr="0028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8C"/>
    <w:rsid w:val="0028648C"/>
    <w:rsid w:val="00384CC0"/>
    <w:rsid w:val="00CC51DC"/>
    <w:rsid w:val="00C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8C"/>
    <w:rPr>
      <w:rFonts w:ascii="Tahoma" w:hAnsi="Tahoma" w:cs="Tahoma"/>
      <w:sz w:val="16"/>
      <w:szCs w:val="16"/>
    </w:rPr>
  </w:style>
  <w:style w:type="character" w:customStyle="1" w:styleId="BalloonTextChar">
    <w:name w:val="Balloon Text Char"/>
    <w:basedOn w:val="DefaultParagraphFont"/>
    <w:link w:val="BalloonText"/>
    <w:uiPriority w:val="99"/>
    <w:semiHidden/>
    <w:rsid w:val="00286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8C"/>
    <w:rPr>
      <w:rFonts w:ascii="Tahoma" w:hAnsi="Tahoma" w:cs="Tahoma"/>
      <w:sz w:val="16"/>
      <w:szCs w:val="16"/>
    </w:rPr>
  </w:style>
  <w:style w:type="character" w:customStyle="1" w:styleId="BalloonTextChar">
    <w:name w:val="Balloon Text Char"/>
    <w:basedOn w:val="DefaultParagraphFont"/>
    <w:link w:val="BalloonText"/>
    <w:uiPriority w:val="99"/>
    <w:semiHidden/>
    <w:rsid w:val="00286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2019-05-20T13:11:00Z</dcterms:created>
  <dcterms:modified xsi:type="dcterms:W3CDTF">2019-05-20T13:23:00Z</dcterms:modified>
</cp:coreProperties>
</file>